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25" w:rsidRPr="00B36AA0" w:rsidRDefault="00111325" w:rsidP="00111325">
      <w:pPr>
        <w:widowControl/>
        <w:shd w:val="clear" w:color="auto" w:fill="FFFFFF"/>
        <w:spacing w:after="480" w:line="450" w:lineRule="atLeast"/>
        <w:ind w:firstLine="480"/>
        <w:jc w:val="center"/>
        <w:rPr>
          <w:sz w:val="24"/>
          <w:szCs w:val="24"/>
        </w:rPr>
      </w:pPr>
      <w:r w:rsidRPr="00B36AA0">
        <w:rPr>
          <w:rFonts w:hint="eastAsia"/>
          <w:sz w:val="24"/>
          <w:szCs w:val="24"/>
        </w:rPr>
        <w:t>2015</w:t>
      </w:r>
      <w:r w:rsidRPr="00B36AA0">
        <w:rPr>
          <w:rFonts w:hint="eastAsia"/>
          <w:sz w:val="24"/>
          <w:szCs w:val="24"/>
        </w:rPr>
        <w:t>年下半年党员发展对象、拟转正预备党员集中培训安排</w:t>
      </w:r>
    </w:p>
    <w:tbl>
      <w:tblPr>
        <w:tblW w:w="90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2268"/>
        <w:gridCol w:w="1134"/>
        <w:gridCol w:w="1559"/>
        <w:gridCol w:w="1984"/>
        <w:gridCol w:w="1134"/>
        <w:gridCol w:w="567"/>
      </w:tblGrid>
      <w:tr w:rsidR="00111325" w:rsidRPr="003A41EC" w:rsidTr="0005772F">
        <w:trPr>
          <w:trHeight w:val="570"/>
        </w:trPr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专题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主讲人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培训时间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培训地点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考勤负责人</w:t>
            </w:r>
          </w:p>
        </w:tc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11325" w:rsidRPr="003A41EC" w:rsidTr="0005772F">
        <w:trPr>
          <w:trHeight w:val="825"/>
        </w:trPr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党的组织原则、纪律和党内政治生活准则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</w:t>
            </w:r>
            <w:r w:rsidRPr="00974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《廉洁自律准则》与《纪律处分条例》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宋西德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日）14:00—15：00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学院副203会议室</w:t>
            </w:r>
          </w:p>
        </w:tc>
        <w:tc>
          <w:tcPr>
            <w:tcW w:w="1134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王淑珍</w:t>
            </w:r>
          </w:p>
          <w:p w:rsidR="00111325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尹秀珍</w:t>
            </w:r>
          </w:p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郎蕊</w:t>
            </w:r>
          </w:p>
          <w:p w:rsidR="00111325" w:rsidRPr="003A41EC" w:rsidRDefault="00111325" w:rsidP="0005772F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11325" w:rsidRPr="003A41EC" w:rsidTr="0005772F">
        <w:trPr>
          <w:trHeight w:val="750"/>
        </w:trPr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中央“四个全面”重大决策解读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宋西德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974001" w:rsidRDefault="00111325" w:rsidP="000577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76B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11月15日（周日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）15:00—16:00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</w:pPr>
            <w:r w:rsidRPr="006722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学院副203会议室</w:t>
            </w:r>
          </w:p>
        </w:tc>
        <w:tc>
          <w:tcPr>
            <w:tcW w:w="1134" w:type="dxa"/>
            <w:vMerge/>
            <w:tcBorders>
              <w:left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11325" w:rsidRPr="003A41EC" w:rsidTr="0005772F">
        <w:trPr>
          <w:trHeight w:val="885"/>
        </w:trPr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党的性质、宗旨、纲领和行动指南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</w:t>
            </w:r>
            <w:r w:rsidRPr="009740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十八届五中全会会议精神学习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何卫军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6B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11月15日（周日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111325" w:rsidRPr="00974001" w:rsidRDefault="00111325" w:rsidP="000577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16:00—17:00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</w:pPr>
            <w:r w:rsidRPr="006722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学院副203会议室</w:t>
            </w:r>
          </w:p>
        </w:tc>
        <w:tc>
          <w:tcPr>
            <w:tcW w:w="1134" w:type="dxa"/>
            <w:vMerge/>
            <w:tcBorders>
              <w:left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11325" w:rsidRPr="003A41EC" w:rsidTr="0005772F">
        <w:trPr>
          <w:trHeight w:val="855"/>
        </w:trPr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认真履行党员义务，做合格的共产党员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何卫军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6B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11月15日（周日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111325" w:rsidRPr="00974001" w:rsidRDefault="00111325" w:rsidP="000577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17:00—18:00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</w:pPr>
            <w:r w:rsidRPr="006722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学院副203会议室</w:t>
            </w:r>
          </w:p>
        </w:tc>
        <w:tc>
          <w:tcPr>
            <w:tcW w:w="1134" w:type="dxa"/>
            <w:vMerge/>
            <w:tcBorders>
              <w:left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11325" w:rsidRPr="003A41EC" w:rsidTr="0005772F">
        <w:trPr>
          <w:trHeight w:val="855"/>
        </w:trPr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辅导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程玉锋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76B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11月15日（周日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111325" w:rsidRPr="00676B88" w:rsidRDefault="00111325" w:rsidP="0005772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19:00—19:30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</w:pPr>
            <w:r w:rsidRPr="006722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学院副203会议室</w:t>
            </w:r>
          </w:p>
        </w:tc>
        <w:tc>
          <w:tcPr>
            <w:tcW w:w="1134" w:type="dxa"/>
            <w:vMerge/>
            <w:tcBorders>
              <w:left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111325" w:rsidRPr="003A41EC" w:rsidTr="0005772F">
        <w:trPr>
          <w:trHeight w:val="825"/>
        </w:trPr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培训效果测试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4C3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11月15日（周日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111325" w:rsidRDefault="00111325" w:rsidP="0005772F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19:30—21:30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Default="00111325" w:rsidP="0005772F">
            <w:pPr>
              <w:jc w:val="center"/>
            </w:pPr>
            <w:r w:rsidRPr="006722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学院副203会议室</w:t>
            </w:r>
          </w:p>
        </w:tc>
        <w:tc>
          <w:tcPr>
            <w:tcW w:w="1134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11325" w:rsidRPr="003A41EC" w:rsidTr="0005772F">
        <w:trPr>
          <w:trHeight w:val="285"/>
        </w:trPr>
        <w:tc>
          <w:tcPr>
            <w:tcW w:w="908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</w:p>
        </w:tc>
      </w:tr>
      <w:tr w:rsidR="00111325" w:rsidRPr="003A41EC" w:rsidTr="0005772F">
        <w:trPr>
          <w:trHeight w:val="375"/>
        </w:trPr>
        <w:tc>
          <w:tcPr>
            <w:tcW w:w="908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 根据《中国共产党发展党员工作细则》规定，未参加集中培训的不能吸收入党，预备党员不能转正；</w:t>
            </w:r>
          </w:p>
        </w:tc>
      </w:tr>
      <w:tr w:rsidR="00111325" w:rsidRPr="003A41EC" w:rsidTr="0005772F">
        <w:trPr>
          <w:trHeight w:val="345"/>
        </w:trPr>
        <w:tc>
          <w:tcPr>
            <w:tcW w:w="908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 发展对象、拟转正预备党员须全程参加培训，非因身体原因不能请假；</w:t>
            </w:r>
          </w:p>
        </w:tc>
      </w:tr>
      <w:tr w:rsidR="00111325" w:rsidRPr="003A41EC" w:rsidTr="0005772F">
        <w:trPr>
          <w:trHeight w:val="360"/>
        </w:trPr>
        <w:tc>
          <w:tcPr>
            <w:tcW w:w="908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3.培训测试以书面形式进行，旨在考察上课效果，作为发展党员和预备党员转正的参考；</w:t>
            </w:r>
          </w:p>
        </w:tc>
      </w:tr>
      <w:tr w:rsidR="00111325" w:rsidRPr="003A41EC" w:rsidTr="0005772F">
        <w:trPr>
          <w:trHeight w:val="285"/>
        </w:trPr>
        <w:tc>
          <w:tcPr>
            <w:tcW w:w="908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11325" w:rsidRPr="003A41EC" w:rsidRDefault="00111325" w:rsidP="0005772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4.考勤人员应做好课堂考勤工作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</w:t>
            </w:r>
            <w:r w:rsidRPr="003A41E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备查；</w:t>
            </w:r>
          </w:p>
        </w:tc>
      </w:tr>
    </w:tbl>
    <w:p w:rsidR="00111325" w:rsidRPr="00974001" w:rsidRDefault="00111325" w:rsidP="00111325">
      <w:pPr>
        <w:pStyle w:val="a5"/>
        <w:shd w:val="clear" w:color="auto" w:fill="FFFFFF"/>
        <w:spacing w:before="0" w:beforeAutospacing="0" w:after="480" w:afterAutospacing="0" w:line="450" w:lineRule="atLeast"/>
        <w:ind w:firstLine="480"/>
        <w:rPr>
          <w:color w:val="000000"/>
          <w:sz w:val="21"/>
          <w:szCs w:val="21"/>
        </w:rPr>
      </w:pPr>
    </w:p>
    <w:p w:rsidR="00957496" w:rsidRPr="00111325" w:rsidRDefault="00957496"/>
    <w:sectPr w:rsidR="00957496" w:rsidRPr="00111325" w:rsidSect="00A03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96" w:rsidRDefault="00957496" w:rsidP="00111325">
      <w:r>
        <w:separator/>
      </w:r>
    </w:p>
  </w:endnote>
  <w:endnote w:type="continuationSeparator" w:id="1">
    <w:p w:rsidR="00957496" w:rsidRDefault="00957496" w:rsidP="00111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96" w:rsidRDefault="00957496" w:rsidP="00111325">
      <w:r>
        <w:separator/>
      </w:r>
    </w:p>
  </w:footnote>
  <w:footnote w:type="continuationSeparator" w:id="1">
    <w:p w:rsidR="00957496" w:rsidRDefault="00957496" w:rsidP="00111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325"/>
    <w:rsid w:val="00111325"/>
    <w:rsid w:val="0095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3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32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1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程玉峰</dc:creator>
  <cp:keywords/>
  <dc:description/>
  <cp:lastModifiedBy>程玉峰</cp:lastModifiedBy>
  <cp:revision>2</cp:revision>
  <dcterms:created xsi:type="dcterms:W3CDTF">2015-11-10T06:51:00Z</dcterms:created>
  <dcterms:modified xsi:type="dcterms:W3CDTF">2015-11-10T06:51:00Z</dcterms:modified>
</cp:coreProperties>
</file>